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E7" w:rsidRDefault="00107CE7" w:rsidP="00107CE7">
      <w:pPr>
        <w:spacing w:line="520" w:lineRule="exact"/>
        <w:jc w:val="lef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附件1</w:t>
      </w:r>
      <w:bookmarkStart w:id="0" w:name="_GoBack"/>
      <w:bookmarkEnd w:id="0"/>
    </w:p>
    <w:p w:rsidR="00107CE7" w:rsidRPr="00973288" w:rsidRDefault="00E329DE" w:rsidP="00107CE7">
      <w:pPr>
        <w:spacing w:line="520" w:lineRule="exact"/>
        <w:jc w:val="center"/>
        <w:rPr>
          <w:rFonts w:ascii="方正小标宋简体" w:eastAsia="方正小标宋简体" w:hAnsi="黑体"/>
          <w:sz w:val="44"/>
          <w:szCs w:val="36"/>
        </w:rPr>
      </w:pPr>
      <w:r w:rsidRPr="00E329DE">
        <w:rPr>
          <w:rFonts w:ascii="方正小标宋简体" w:eastAsia="方正小标宋简体" w:hAnsi="黑体" w:hint="eastAsia"/>
          <w:sz w:val="36"/>
          <w:szCs w:val="36"/>
        </w:rPr>
        <w:t>东北大学第二批“课程思政”校级示范课程申报表</w:t>
      </w:r>
    </w:p>
    <w:p w:rsidR="00107CE7" w:rsidRDefault="00107CE7" w:rsidP="00107CE7">
      <w:pPr>
        <w:jc w:val="left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申报单位：</w:t>
      </w:r>
    </w:p>
    <w:tbl>
      <w:tblPr>
        <w:tblStyle w:val="a3"/>
        <w:tblW w:w="8283" w:type="dxa"/>
        <w:tblInd w:w="115" w:type="dxa"/>
        <w:tblLook w:val="04A0" w:firstRow="1" w:lastRow="0" w:firstColumn="1" w:lastColumn="0" w:noHBand="0" w:noVBand="1"/>
      </w:tblPr>
      <w:tblGrid>
        <w:gridCol w:w="1738"/>
        <w:gridCol w:w="807"/>
        <w:gridCol w:w="992"/>
        <w:gridCol w:w="720"/>
        <w:gridCol w:w="1398"/>
        <w:gridCol w:w="908"/>
        <w:gridCol w:w="1720"/>
      </w:tblGrid>
      <w:tr w:rsidR="00107CE7" w:rsidTr="006C3E16">
        <w:tc>
          <w:tcPr>
            <w:tcW w:w="1738" w:type="dxa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519" w:type="dxa"/>
            <w:gridSpan w:val="3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授课人数</w:t>
            </w:r>
          </w:p>
        </w:tc>
        <w:tc>
          <w:tcPr>
            <w:tcW w:w="2628" w:type="dxa"/>
            <w:gridSpan w:val="2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07CE7" w:rsidTr="006C3E16">
        <w:tc>
          <w:tcPr>
            <w:tcW w:w="1738" w:type="dxa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授课对象</w:t>
            </w:r>
          </w:p>
        </w:tc>
        <w:tc>
          <w:tcPr>
            <w:tcW w:w="6545" w:type="dxa"/>
            <w:gridSpan w:val="6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□本科生   □硕士研究生   □博士研究生</w:t>
            </w:r>
          </w:p>
        </w:tc>
      </w:tr>
      <w:tr w:rsidR="00107CE7" w:rsidTr="006C3E16">
        <w:tc>
          <w:tcPr>
            <w:tcW w:w="1738" w:type="dxa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545" w:type="dxa"/>
            <w:gridSpan w:val="6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07CE7" w:rsidTr="006C3E16">
        <w:tc>
          <w:tcPr>
            <w:tcW w:w="2545" w:type="dxa"/>
            <w:gridSpan w:val="2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授课专业/学科</w:t>
            </w:r>
          </w:p>
        </w:tc>
        <w:tc>
          <w:tcPr>
            <w:tcW w:w="5738" w:type="dxa"/>
            <w:gridSpan w:val="5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07CE7" w:rsidTr="006C3E16">
        <w:tc>
          <w:tcPr>
            <w:tcW w:w="1738" w:type="dxa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课程类型</w:t>
            </w:r>
          </w:p>
        </w:tc>
        <w:tc>
          <w:tcPr>
            <w:tcW w:w="6545" w:type="dxa"/>
            <w:gridSpan w:val="6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□必修课   □选修课</w:t>
            </w:r>
          </w:p>
          <w:p w:rsidR="00107CE7" w:rsidRDefault="00107CE7" w:rsidP="006C3E16">
            <w:pPr>
              <w:jc w:val="center"/>
              <w:rPr>
                <w:rFonts w:ascii="隶书" w:eastAsia="隶书" w:hAnsi="楷体"/>
                <w:sz w:val="28"/>
                <w:szCs w:val="28"/>
              </w:rPr>
            </w:pPr>
            <w:r>
              <w:rPr>
                <w:rFonts w:ascii="隶书" w:eastAsia="隶书" w:hAnsi="楷体" w:hint="eastAsia"/>
                <w:szCs w:val="28"/>
              </w:rPr>
              <w:t>（注：研究生的学位课对应必修课）</w:t>
            </w:r>
          </w:p>
        </w:tc>
      </w:tr>
      <w:tr w:rsidR="00107CE7" w:rsidTr="006C3E16">
        <w:tc>
          <w:tcPr>
            <w:tcW w:w="1738" w:type="dxa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所属课群</w:t>
            </w:r>
          </w:p>
        </w:tc>
        <w:tc>
          <w:tcPr>
            <w:tcW w:w="6545" w:type="dxa"/>
            <w:gridSpan w:val="6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通识类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 xml:space="preserve">   □学科基础类   □专业方向类   □实践类</w:t>
            </w:r>
          </w:p>
          <w:p w:rsidR="00107CE7" w:rsidRDefault="00107CE7" w:rsidP="006C3E16">
            <w:pPr>
              <w:widowControl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隶书" w:eastAsia="隶书" w:hAnsi="楷体" w:hint="eastAsia"/>
                <w:szCs w:val="28"/>
              </w:rPr>
              <w:t>（注：研究生的</w:t>
            </w:r>
            <w:r>
              <w:rPr>
                <w:rFonts w:ascii="隶书" w:eastAsia="隶书" w:hAnsi="楷体"/>
                <w:szCs w:val="28"/>
              </w:rPr>
              <w:t>公共必修课</w:t>
            </w:r>
            <w:r>
              <w:rPr>
                <w:rFonts w:ascii="隶书" w:eastAsia="隶书" w:hAnsi="楷体" w:hint="eastAsia"/>
                <w:szCs w:val="28"/>
              </w:rPr>
              <w:t>对应通识类，</w:t>
            </w:r>
            <w:r>
              <w:rPr>
                <w:rFonts w:ascii="隶书" w:eastAsia="隶书" w:hAnsi="楷体"/>
                <w:szCs w:val="28"/>
              </w:rPr>
              <w:t>学科核心课</w:t>
            </w:r>
            <w:r>
              <w:rPr>
                <w:rFonts w:ascii="隶书" w:eastAsia="隶书" w:hAnsi="楷体" w:hint="eastAsia"/>
                <w:szCs w:val="28"/>
              </w:rPr>
              <w:t>对应学科基础类，</w:t>
            </w:r>
            <w:r>
              <w:rPr>
                <w:rFonts w:ascii="隶书" w:eastAsia="隶书" w:hAnsi="楷体"/>
                <w:szCs w:val="28"/>
              </w:rPr>
              <w:t>公共选修课</w:t>
            </w:r>
            <w:r>
              <w:rPr>
                <w:rFonts w:ascii="隶书" w:eastAsia="隶书" w:hAnsi="楷体" w:hint="eastAsia"/>
                <w:szCs w:val="28"/>
              </w:rPr>
              <w:t>对应通识类，学科选修课对应专业方向类）</w:t>
            </w:r>
          </w:p>
        </w:tc>
      </w:tr>
      <w:tr w:rsidR="00107CE7" w:rsidTr="006C3E16">
        <w:tc>
          <w:tcPr>
            <w:tcW w:w="2545" w:type="dxa"/>
            <w:gridSpan w:val="2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授课教师/教学团队</w:t>
            </w:r>
          </w:p>
        </w:tc>
        <w:tc>
          <w:tcPr>
            <w:tcW w:w="5738" w:type="dxa"/>
            <w:gridSpan w:val="5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07CE7" w:rsidTr="006C3E16">
        <w:tc>
          <w:tcPr>
            <w:tcW w:w="1738" w:type="dxa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课程总</w:t>
            </w:r>
          </w:p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学时数</w:t>
            </w:r>
          </w:p>
        </w:tc>
        <w:tc>
          <w:tcPr>
            <w:tcW w:w="1799" w:type="dxa"/>
            <w:gridSpan w:val="2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26" w:type="dxa"/>
            <w:gridSpan w:val="3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包含“课程思政”</w:t>
            </w:r>
          </w:p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学时数</w:t>
            </w:r>
          </w:p>
        </w:tc>
        <w:tc>
          <w:tcPr>
            <w:tcW w:w="1720" w:type="dxa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07CE7" w:rsidTr="006C3E16">
        <w:trPr>
          <w:trHeight w:val="5944"/>
        </w:trPr>
        <w:tc>
          <w:tcPr>
            <w:tcW w:w="8283" w:type="dxa"/>
            <w:gridSpan w:val="7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内容设计及安排</w:t>
            </w:r>
          </w:p>
          <w:p w:rsidR="00107CE7" w:rsidRDefault="00107CE7" w:rsidP="006C3E16">
            <w:pPr>
              <w:spacing w:line="280" w:lineRule="exact"/>
              <w:jc w:val="lef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（包括课程中所蕴含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的思政元素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的挖掘，“课程思政”教学方法的使用、教案的修订、教材的选用、教学目标的实现，主要的创新点和预期成效等内容，可扩页）</w:t>
            </w:r>
          </w:p>
        </w:tc>
      </w:tr>
      <w:tr w:rsidR="00107CE7" w:rsidTr="006C3E16">
        <w:trPr>
          <w:trHeight w:val="7787"/>
        </w:trPr>
        <w:tc>
          <w:tcPr>
            <w:tcW w:w="8283" w:type="dxa"/>
            <w:gridSpan w:val="7"/>
          </w:tcPr>
          <w:p w:rsidR="00107CE7" w:rsidRDefault="00107CE7" w:rsidP="006C3E16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107CE7" w:rsidTr="006C3E16">
        <w:trPr>
          <w:trHeight w:val="2440"/>
        </w:trPr>
        <w:tc>
          <w:tcPr>
            <w:tcW w:w="1738" w:type="dxa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分党委意见</w:t>
            </w:r>
          </w:p>
        </w:tc>
        <w:tc>
          <w:tcPr>
            <w:tcW w:w="6545" w:type="dxa"/>
            <w:gridSpan w:val="6"/>
            <w:vAlign w:val="bottom"/>
          </w:tcPr>
          <w:p w:rsidR="00107CE7" w:rsidRDefault="00107CE7" w:rsidP="00C9450C">
            <w:pPr>
              <w:ind w:firstLineChars="600" w:firstLine="1687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负责人（加盖党委公章）：</w:t>
            </w:r>
          </w:p>
          <w:p w:rsidR="00107CE7" w:rsidRDefault="00107CE7" w:rsidP="006C3E16">
            <w:pPr>
              <w:jc w:val="righ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年    月    日</w:t>
            </w:r>
          </w:p>
        </w:tc>
      </w:tr>
      <w:tr w:rsidR="00107CE7" w:rsidTr="006C3E16">
        <w:trPr>
          <w:trHeight w:val="2667"/>
        </w:trPr>
        <w:tc>
          <w:tcPr>
            <w:tcW w:w="1738" w:type="dxa"/>
            <w:vAlign w:val="center"/>
          </w:tcPr>
          <w:p w:rsidR="00107CE7" w:rsidRDefault="00107CE7" w:rsidP="006C3E16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校“课程思政”建设工作领导小组审批意见</w:t>
            </w:r>
          </w:p>
        </w:tc>
        <w:tc>
          <w:tcPr>
            <w:tcW w:w="6545" w:type="dxa"/>
            <w:gridSpan w:val="6"/>
            <w:vAlign w:val="bottom"/>
          </w:tcPr>
          <w:p w:rsidR="00107CE7" w:rsidRDefault="00107CE7" w:rsidP="006C3E16">
            <w:pPr>
              <w:jc w:val="right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年    月    日</w:t>
            </w:r>
          </w:p>
        </w:tc>
      </w:tr>
    </w:tbl>
    <w:p w:rsidR="00DA6E7E" w:rsidRPr="00107CE7" w:rsidRDefault="00107CE7" w:rsidP="00C9450C">
      <w:pPr>
        <w:jc w:val="left"/>
      </w:pPr>
      <w:r>
        <w:rPr>
          <w:rFonts w:ascii="隶书" w:eastAsia="隶书" w:hAnsi="楷体" w:hint="eastAsia"/>
          <w:szCs w:val="28"/>
        </w:rPr>
        <w:t>（注：本表格一式两份，分党委和“课程思政”建设工作办公室各留存一份）</w:t>
      </w:r>
    </w:p>
    <w:sectPr w:rsidR="00DA6E7E" w:rsidRPr="00107CE7" w:rsidSect="006E1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DA" w:rsidRDefault="00032EDA" w:rsidP="00973288">
      <w:r>
        <w:separator/>
      </w:r>
    </w:p>
  </w:endnote>
  <w:endnote w:type="continuationSeparator" w:id="0">
    <w:p w:rsidR="00032EDA" w:rsidRDefault="00032EDA" w:rsidP="0097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DA" w:rsidRDefault="00032EDA" w:rsidP="00973288">
      <w:r>
        <w:separator/>
      </w:r>
    </w:p>
  </w:footnote>
  <w:footnote w:type="continuationSeparator" w:id="0">
    <w:p w:rsidR="00032EDA" w:rsidRDefault="00032EDA" w:rsidP="00973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7CE7"/>
    <w:rsid w:val="00032EDA"/>
    <w:rsid w:val="00107CE7"/>
    <w:rsid w:val="006E18C8"/>
    <w:rsid w:val="00860AB8"/>
    <w:rsid w:val="00965606"/>
    <w:rsid w:val="00973288"/>
    <w:rsid w:val="00B60F60"/>
    <w:rsid w:val="00C9450C"/>
    <w:rsid w:val="00D639ED"/>
    <w:rsid w:val="00DA6E7E"/>
    <w:rsid w:val="00E3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07C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73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732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732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732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吕静</cp:lastModifiedBy>
  <cp:revision>6</cp:revision>
  <dcterms:created xsi:type="dcterms:W3CDTF">2020-04-20T07:32:00Z</dcterms:created>
  <dcterms:modified xsi:type="dcterms:W3CDTF">2020-04-21T01:42:00Z</dcterms:modified>
</cp:coreProperties>
</file>